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BC" w:rsidRPr="00DA2C6A" w:rsidRDefault="00ED3BDE" w:rsidP="00054B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Fraudulent p</w:t>
      </w:r>
      <w:r w:rsidRPr="00DA2C6A">
        <w:rPr>
          <w:rFonts w:ascii="Arial" w:hAnsi="Arial" w:cs="Arial"/>
          <w:b/>
        </w:rPr>
        <w:t xml:space="preserve">hoenix </w:t>
      </w:r>
      <w:r>
        <w:rPr>
          <w:rFonts w:ascii="Arial" w:hAnsi="Arial" w:cs="Arial"/>
          <w:b/>
        </w:rPr>
        <w:t>c</w:t>
      </w:r>
      <w:r w:rsidRPr="00DA2C6A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>i</w:t>
      </w:r>
      <w:r w:rsidRPr="00DA2C6A">
        <w:rPr>
          <w:rFonts w:ascii="Arial" w:hAnsi="Arial" w:cs="Arial"/>
          <w:b/>
        </w:rPr>
        <w:t xml:space="preserve">n Government </w:t>
      </w:r>
      <w:r>
        <w:rPr>
          <w:rFonts w:ascii="Arial" w:hAnsi="Arial" w:cs="Arial"/>
          <w:b/>
        </w:rPr>
        <w:t>s</w:t>
      </w:r>
      <w:r w:rsidRPr="00DA2C6A">
        <w:rPr>
          <w:rFonts w:ascii="Arial" w:hAnsi="Arial" w:cs="Arial"/>
          <w:b/>
        </w:rPr>
        <w:t>potlight</w:t>
      </w:r>
    </w:p>
    <w:p w:rsidR="00054BBC" w:rsidRPr="00ED3BDE" w:rsidRDefault="00054BBC" w:rsidP="00054BBC">
      <w:pPr>
        <w:rPr>
          <w:rFonts w:ascii="Arial" w:hAnsi="Arial" w:cs="Arial"/>
          <w:sz w:val="22"/>
          <w:szCs w:val="22"/>
        </w:rPr>
      </w:pPr>
    </w:p>
    <w:p w:rsidR="00A731C9" w:rsidRDefault="00ED3BDE" w:rsidP="00A731C9">
      <w:pPr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A number of key </w:t>
      </w:r>
      <w:r w:rsidR="00054BBC" w:rsidRPr="00897F74">
        <w:rPr>
          <w:rFonts w:ascii="Arial" w:hAnsi="Arial" w:cs="Arial"/>
          <w:sz w:val="22"/>
          <w:szCs w:val="22"/>
        </w:rPr>
        <w:t xml:space="preserve">Government </w:t>
      </w:r>
      <w:r>
        <w:rPr>
          <w:rFonts w:ascii="Arial" w:hAnsi="Arial" w:cs="Arial"/>
          <w:sz w:val="22"/>
          <w:szCs w:val="22"/>
        </w:rPr>
        <w:t>agencies are</w:t>
      </w:r>
      <w:r w:rsidR="00054BBC" w:rsidRPr="00897F74">
        <w:rPr>
          <w:rFonts w:ascii="Arial" w:hAnsi="Arial" w:cs="Arial"/>
          <w:sz w:val="22"/>
          <w:szCs w:val="22"/>
        </w:rPr>
        <w:t xml:space="preserve"> working together to combat </w:t>
      </w:r>
      <w:r w:rsidR="00C84073">
        <w:rPr>
          <w:rFonts w:ascii="Arial" w:hAnsi="Arial" w:cs="Arial"/>
          <w:sz w:val="22"/>
          <w:szCs w:val="22"/>
        </w:rPr>
        <w:t xml:space="preserve">fraudulent </w:t>
      </w:r>
      <w:r w:rsidR="00054BBC" w:rsidRPr="00897F74">
        <w:rPr>
          <w:rFonts w:ascii="Arial" w:hAnsi="Arial" w:cs="Arial"/>
          <w:sz w:val="22"/>
          <w:szCs w:val="22"/>
        </w:rPr>
        <w:t xml:space="preserve">phoenix </w:t>
      </w:r>
      <w:r w:rsidR="00C84073">
        <w:rPr>
          <w:rFonts w:ascii="Arial" w:hAnsi="Arial" w:cs="Arial"/>
          <w:sz w:val="22"/>
          <w:szCs w:val="22"/>
        </w:rPr>
        <w:t>behaviour</w:t>
      </w:r>
      <w:r w:rsidR="00C84073" w:rsidRPr="00897F74">
        <w:rPr>
          <w:rFonts w:ascii="Arial" w:hAnsi="Arial" w:cs="Arial"/>
          <w:sz w:val="22"/>
          <w:szCs w:val="22"/>
        </w:rPr>
        <w:t xml:space="preserve"> </w:t>
      </w:r>
      <w:r w:rsidR="00054BBC" w:rsidRPr="00897F74">
        <w:rPr>
          <w:rFonts w:ascii="Arial" w:hAnsi="Arial" w:cs="Arial"/>
          <w:sz w:val="22"/>
          <w:szCs w:val="22"/>
        </w:rPr>
        <w:t xml:space="preserve">through </w:t>
      </w:r>
      <w:r w:rsidR="00E77BE6">
        <w:rPr>
          <w:rFonts w:ascii="Arial" w:hAnsi="Arial" w:cs="Arial"/>
          <w:sz w:val="22"/>
          <w:szCs w:val="22"/>
        </w:rPr>
        <w:t>the</w:t>
      </w:r>
      <w:r w:rsidR="00E77BE6" w:rsidRPr="006600E5">
        <w:rPr>
          <w:rFonts w:ascii="Arial" w:hAnsi="Arial" w:cs="Arial"/>
          <w:sz w:val="22"/>
          <w:szCs w:val="22"/>
        </w:rPr>
        <w:t xml:space="preserve"> </w:t>
      </w:r>
      <w:r w:rsidR="00054BBC" w:rsidRPr="00D31986">
        <w:rPr>
          <w:rFonts w:ascii="Arial" w:hAnsi="Arial" w:cs="Arial"/>
          <w:sz w:val="22"/>
          <w:szCs w:val="22"/>
        </w:rPr>
        <w:t>Inter-Agency Phoenix Forum</w:t>
      </w:r>
      <w:r w:rsidR="00054BBC" w:rsidRPr="00897F74">
        <w:rPr>
          <w:rFonts w:ascii="Arial" w:hAnsi="Arial" w:cs="Arial"/>
          <w:sz w:val="22"/>
          <w:szCs w:val="22"/>
        </w:rPr>
        <w:t>.</w:t>
      </w:r>
      <w:r w:rsidR="00A731C9">
        <w:rPr>
          <w:rStyle w:val="Strong"/>
          <w:rFonts w:ascii="Arial" w:hAnsi="Arial" w:cs="Arial"/>
          <w:b w:val="0"/>
          <w:sz w:val="22"/>
          <w:szCs w:val="22"/>
          <w:lang w:val="en-GB"/>
        </w:rPr>
        <w:t>The</w:t>
      </w:r>
      <w:r w:rsidR="00A731C9" w:rsidRPr="00897F74">
        <w:rPr>
          <w:rFonts w:ascii="Arial" w:hAnsi="Arial" w:cs="Arial"/>
          <w:sz w:val="22"/>
          <w:szCs w:val="22"/>
        </w:rPr>
        <w:t xml:space="preserve"> agencies </w:t>
      </w:r>
      <w:r w:rsidR="00A731C9">
        <w:rPr>
          <w:rFonts w:ascii="Arial" w:hAnsi="Arial" w:cs="Arial"/>
          <w:sz w:val="22"/>
          <w:szCs w:val="22"/>
        </w:rPr>
        <w:t>are s</w:t>
      </w:r>
      <w:r w:rsidR="00A731C9" w:rsidRPr="00897F74">
        <w:rPr>
          <w:rFonts w:ascii="Arial" w:hAnsi="Arial" w:cs="Arial"/>
          <w:sz w:val="22"/>
          <w:szCs w:val="22"/>
        </w:rPr>
        <w:t>har</w:t>
      </w:r>
      <w:r w:rsidR="00A731C9">
        <w:rPr>
          <w:rFonts w:ascii="Arial" w:hAnsi="Arial" w:cs="Arial"/>
          <w:sz w:val="22"/>
          <w:szCs w:val="22"/>
        </w:rPr>
        <w:t>ing</w:t>
      </w:r>
      <w:r w:rsidR="00A731C9" w:rsidRPr="00897F74">
        <w:rPr>
          <w:rFonts w:ascii="Arial" w:hAnsi="Arial" w:cs="Arial"/>
          <w:sz w:val="22"/>
          <w:szCs w:val="22"/>
        </w:rPr>
        <w:t xml:space="preserve"> intelligence, data</w:t>
      </w:r>
      <w:r w:rsidR="00A731C9">
        <w:rPr>
          <w:rFonts w:ascii="Arial" w:hAnsi="Arial" w:cs="Arial"/>
          <w:sz w:val="22"/>
          <w:szCs w:val="22"/>
        </w:rPr>
        <w:t>, legislative ideas</w:t>
      </w:r>
      <w:r w:rsidR="00A731C9" w:rsidRPr="00897F74">
        <w:rPr>
          <w:rFonts w:ascii="Arial" w:hAnsi="Arial" w:cs="Arial"/>
          <w:sz w:val="22"/>
          <w:szCs w:val="22"/>
        </w:rPr>
        <w:t xml:space="preserve"> and experiences to </w:t>
      </w:r>
      <w:r w:rsidR="00E77BE6">
        <w:rPr>
          <w:rFonts w:ascii="Arial" w:hAnsi="Arial" w:cs="Arial"/>
          <w:sz w:val="22"/>
          <w:szCs w:val="22"/>
        </w:rPr>
        <w:t xml:space="preserve">assist in the </w:t>
      </w:r>
      <w:r w:rsidR="00A731C9">
        <w:rPr>
          <w:rFonts w:ascii="Arial" w:hAnsi="Arial" w:cs="Arial"/>
          <w:sz w:val="22"/>
          <w:szCs w:val="22"/>
        </w:rPr>
        <w:t>detect</w:t>
      </w:r>
      <w:r w:rsidR="00E77BE6">
        <w:rPr>
          <w:rFonts w:ascii="Arial" w:hAnsi="Arial" w:cs="Arial"/>
          <w:sz w:val="22"/>
          <w:szCs w:val="22"/>
        </w:rPr>
        <w:t>ion</w:t>
      </w:r>
      <w:r w:rsidR="00A731C9">
        <w:rPr>
          <w:rFonts w:ascii="Arial" w:hAnsi="Arial" w:cs="Arial"/>
          <w:sz w:val="22"/>
          <w:szCs w:val="22"/>
        </w:rPr>
        <w:t xml:space="preserve"> and deter</w:t>
      </w:r>
      <w:r w:rsidR="00E77BE6">
        <w:rPr>
          <w:rFonts w:ascii="Arial" w:hAnsi="Arial" w:cs="Arial"/>
          <w:sz w:val="22"/>
          <w:szCs w:val="22"/>
        </w:rPr>
        <w:t>rence of</w:t>
      </w:r>
      <w:r w:rsidR="00A731C9">
        <w:rPr>
          <w:rFonts w:ascii="Arial" w:hAnsi="Arial" w:cs="Arial"/>
          <w:sz w:val="22"/>
          <w:szCs w:val="22"/>
        </w:rPr>
        <w:t xml:space="preserve"> fraudulent </w:t>
      </w:r>
      <w:r w:rsidR="00A731C9" w:rsidRPr="00897F74">
        <w:rPr>
          <w:rFonts w:ascii="Arial" w:hAnsi="Arial" w:cs="Arial"/>
          <w:sz w:val="22"/>
          <w:szCs w:val="22"/>
        </w:rPr>
        <w:t xml:space="preserve">phoenix </w:t>
      </w:r>
      <w:r w:rsidR="00A731C9">
        <w:rPr>
          <w:rFonts w:ascii="Arial" w:hAnsi="Arial" w:cs="Arial"/>
          <w:sz w:val="22"/>
          <w:szCs w:val="22"/>
        </w:rPr>
        <w:t>behaviour</w:t>
      </w:r>
      <w:r w:rsidR="00A731C9" w:rsidRPr="00897F74">
        <w:rPr>
          <w:rFonts w:ascii="Arial" w:hAnsi="Arial" w:cs="Arial"/>
          <w:sz w:val="22"/>
          <w:szCs w:val="22"/>
        </w:rPr>
        <w:t>.</w:t>
      </w:r>
    </w:p>
    <w:p w:rsidR="00054BBC" w:rsidRPr="00897F74" w:rsidRDefault="00054BBC" w:rsidP="00054BBC">
      <w:pPr>
        <w:rPr>
          <w:rFonts w:ascii="Arial" w:hAnsi="Arial" w:cs="Arial"/>
          <w:sz w:val="22"/>
          <w:szCs w:val="22"/>
        </w:rPr>
      </w:pPr>
    </w:p>
    <w:p w:rsidR="00054BBC" w:rsidRPr="009A0B2B" w:rsidRDefault="006640CE" w:rsidP="00054BBC">
      <w:pPr>
        <w:rPr>
          <w:rStyle w:val="Strong"/>
          <w:rFonts w:ascii="Arial" w:hAnsi="Arial" w:cs="Arial"/>
          <w:b w:val="0"/>
          <w:sz w:val="22"/>
          <w:szCs w:val="22"/>
          <w:highlight w:val="red"/>
          <w:lang w:val="en-GB"/>
        </w:rPr>
      </w:pPr>
      <w:r>
        <w:rPr>
          <w:rFonts w:ascii="Arial" w:hAnsi="Arial" w:cs="Arial"/>
          <w:sz w:val="22"/>
          <w:szCs w:val="22"/>
        </w:rPr>
        <w:t>Fraudulent phoenix</w:t>
      </w:r>
      <w:r w:rsidR="00733682">
        <w:rPr>
          <w:rFonts w:ascii="Arial" w:hAnsi="Arial" w:cs="Arial"/>
          <w:sz w:val="22"/>
          <w:szCs w:val="22"/>
        </w:rPr>
        <w:t xml:space="preserve"> </w:t>
      </w:r>
      <w:r w:rsidR="000E625A">
        <w:rPr>
          <w:rFonts w:ascii="Arial" w:hAnsi="Arial" w:cs="Arial"/>
          <w:sz w:val="22"/>
          <w:szCs w:val="22"/>
        </w:rPr>
        <w:t>activity</w:t>
      </w:r>
      <w:r>
        <w:rPr>
          <w:rFonts w:ascii="Arial" w:hAnsi="Arial" w:cs="Arial"/>
          <w:sz w:val="22"/>
          <w:szCs w:val="22"/>
        </w:rPr>
        <w:t xml:space="preserve"> is where </w:t>
      </w:r>
      <w:r w:rsidR="00E77BE6">
        <w:rPr>
          <w:rFonts w:ascii="Arial" w:hAnsi="Arial" w:cs="Arial"/>
          <w:sz w:val="22"/>
          <w:szCs w:val="22"/>
        </w:rPr>
        <w:t>a company</w:t>
      </w:r>
      <w:r w:rsidR="00054BBC" w:rsidRPr="006640CE">
        <w:rPr>
          <w:rFonts w:ascii="Arial" w:hAnsi="Arial" w:cs="Arial"/>
          <w:sz w:val="22"/>
          <w:szCs w:val="22"/>
        </w:rPr>
        <w:t xml:space="preserve"> </w:t>
      </w:r>
      <w:r w:rsidR="00054BBC" w:rsidRPr="00897F74">
        <w:rPr>
          <w:rStyle w:val="Strong"/>
          <w:rFonts w:ascii="Arial" w:hAnsi="Arial" w:cs="Arial"/>
          <w:b w:val="0"/>
          <w:sz w:val="22"/>
          <w:szCs w:val="22"/>
          <w:lang w:val="en-GB"/>
        </w:rPr>
        <w:t>deliberately liquidate</w:t>
      </w:r>
      <w:r>
        <w:rPr>
          <w:rStyle w:val="Strong"/>
          <w:rFonts w:ascii="Arial" w:hAnsi="Arial" w:cs="Arial"/>
          <w:b w:val="0"/>
          <w:sz w:val="22"/>
          <w:szCs w:val="22"/>
          <w:lang w:val="en-GB"/>
        </w:rPr>
        <w:t>s</w:t>
      </w:r>
      <w:r w:rsidR="00054BBC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 to avoid paying </w:t>
      </w:r>
      <w:r w:rsidR="00E77BE6">
        <w:rPr>
          <w:rStyle w:val="Strong"/>
          <w:rFonts w:ascii="Arial" w:hAnsi="Arial" w:cs="Arial"/>
          <w:b w:val="0"/>
          <w:sz w:val="22"/>
          <w:szCs w:val="22"/>
          <w:lang w:val="en-GB"/>
        </w:rPr>
        <w:t>creditors</w:t>
      </w:r>
      <w:r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 and</w:t>
      </w:r>
      <w:r w:rsidR="00054BBC" w:rsidRPr="00897F74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054BBC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then </w:t>
      </w:r>
      <w:r w:rsidR="00E77BE6">
        <w:rPr>
          <w:rStyle w:val="Strong"/>
          <w:rFonts w:ascii="Arial" w:hAnsi="Arial" w:cs="Arial"/>
          <w:b w:val="0"/>
          <w:sz w:val="22"/>
          <w:szCs w:val="22"/>
          <w:lang w:val="en-GB"/>
        </w:rPr>
        <w:t>carries on the same or similar business with</w:t>
      </w:r>
      <w:r w:rsidR="00054BBC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 the same ownership</w:t>
      </w:r>
      <w:r w:rsidR="00C84073">
        <w:rPr>
          <w:rStyle w:val="Strong"/>
          <w:rFonts w:ascii="Arial" w:hAnsi="Arial" w:cs="Arial"/>
          <w:b w:val="0"/>
          <w:sz w:val="22"/>
          <w:szCs w:val="22"/>
          <w:lang w:val="en-GB"/>
        </w:rPr>
        <w:t>,</w:t>
      </w:r>
      <w:r w:rsidR="00054BBC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E77BE6">
        <w:rPr>
          <w:rStyle w:val="Strong"/>
          <w:rFonts w:ascii="Arial" w:hAnsi="Arial" w:cs="Arial"/>
          <w:b w:val="0"/>
          <w:sz w:val="22"/>
          <w:szCs w:val="22"/>
          <w:lang w:val="en-GB"/>
        </w:rPr>
        <w:t>via</w:t>
      </w:r>
      <w:r w:rsidR="00054BBC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 another entity. This is not only</w:t>
      </w:r>
      <w:r w:rsidR="00054BBC" w:rsidRPr="009A0B2B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 illegal but has far reaching and unfair</w:t>
      </w:r>
      <w:r w:rsidR="00054BBC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 consequences </w:t>
      </w:r>
      <w:r w:rsidR="00E77BE6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for </w:t>
      </w:r>
      <w:r w:rsidR="00054BBC">
        <w:rPr>
          <w:rStyle w:val="Strong"/>
          <w:rFonts w:ascii="Arial" w:hAnsi="Arial" w:cs="Arial"/>
          <w:b w:val="0"/>
          <w:sz w:val="22"/>
          <w:szCs w:val="22"/>
          <w:lang w:val="en-GB"/>
        </w:rPr>
        <w:t>the community - employees, contractors and suppliers do not receive payments and claims they are entitled to.</w:t>
      </w:r>
    </w:p>
    <w:p w:rsidR="00054BBC" w:rsidRPr="00897F74" w:rsidRDefault="00054BBC" w:rsidP="00054BBC">
      <w:pPr>
        <w:rPr>
          <w:rFonts w:ascii="Arial" w:hAnsi="Arial" w:cs="Arial"/>
          <w:sz w:val="22"/>
          <w:szCs w:val="22"/>
        </w:rPr>
      </w:pPr>
    </w:p>
    <w:p w:rsidR="00054BBC" w:rsidRPr="00B61DDA" w:rsidRDefault="00054BBC" w:rsidP="00054B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s</w:t>
      </w:r>
      <w:r w:rsidRPr="00897F74">
        <w:rPr>
          <w:rFonts w:ascii="Arial" w:hAnsi="Arial" w:cs="Arial"/>
          <w:sz w:val="22"/>
          <w:szCs w:val="22"/>
        </w:rPr>
        <w:t xml:space="preserve">erious </w:t>
      </w:r>
      <w:r>
        <w:rPr>
          <w:rFonts w:ascii="Arial" w:hAnsi="Arial" w:cs="Arial"/>
          <w:sz w:val="22"/>
          <w:szCs w:val="22"/>
        </w:rPr>
        <w:t>c</w:t>
      </w:r>
      <w:r w:rsidRPr="00897F74">
        <w:rPr>
          <w:rFonts w:ascii="Arial" w:hAnsi="Arial" w:cs="Arial"/>
          <w:sz w:val="22"/>
          <w:szCs w:val="22"/>
        </w:rPr>
        <w:t xml:space="preserve">onsequences </w:t>
      </w:r>
      <w:r>
        <w:rPr>
          <w:rFonts w:ascii="Arial" w:hAnsi="Arial" w:cs="Arial"/>
          <w:sz w:val="22"/>
          <w:szCs w:val="22"/>
        </w:rPr>
        <w:t>for people</w:t>
      </w:r>
      <w:r w:rsidR="006640CE">
        <w:rPr>
          <w:rFonts w:ascii="Arial" w:hAnsi="Arial" w:cs="Arial"/>
          <w:sz w:val="22"/>
          <w:szCs w:val="22"/>
        </w:rPr>
        <w:t xml:space="preserve"> who</w:t>
      </w:r>
      <w:r>
        <w:rPr>
          <w:rFonts w:ascii="Arial" w:hAnsi="Arial" w:cs="Arial"/>
          <w:sz w:val="22"/>
          <w:szCs w:val="22"/>
        </w:rPr>
        <w:t xml:space="preserve"> </w:t>
      </w:r>
      <w:r w:rsidR="00733682">
        <w:rPr>
          <w:rFonts w:ascii="Arial" w:hAnsi="Arial" w:cs="Arial"/>
          <w:sz w:val="22"/>
          <w:szCs w:val="22"/>
        </w:rPr>
        <w:t xml:space="preserve">promote </w:t>
      </w:r>
      <w:r w:rsidR="000E625A">
        <w:rPr>
          <w:rFonts w:ascii="Arial" w:hAnsi="Arial" w:cs="Arial"/>
          <w:sz w:val="22"/>
          <w:szCs w:val="22"/>
        </w:rPr>
        <w:t xml:space="preserve">or intentionally participate in </w:t>
      </w:r>
      <w:r w:rsidR="006640CE">
        <w:rPr>
          <w:rFonts w:ascii="Arial" w:hAnsi="Arial" w:cs="Arial"/>
          <w:sz w:val="22"/>
          <w:szCs w:val="22"/>
        </w:rPr>
        <w:t xml:space="preserve">fraudulent </w:t>
      </w:r>
      <w:r w:rsidRPr="00897F74">
        <w:rPr>
          <w:rFonts w:ascii="Arial" w:hAnsi="Arial" w:cs="Arial"/>
          <w:sz w:val="22"/>
          <w:szCs w:val="22"/>
        </w:rPr>
        <w:t xml:space="preserve">phoenix </w:t>
      </w:r>
      <w:r w:rsidR="000E625A">
        <w:rPr>
          <w:rFonts w:ascii="Arial" w:hAnsi="Arial" w:cs="Arial"/>
          <w:sz w:val="22"/>
          <w:szCs w:val="22"/>
        </w:rPr>
        <w:t>activity</w:t>
      </w:r>
      <w:r w:rsidR="00733682" w:rsidRPr="00897F74">
        <w:rPr>
          <w:rFonts w:ascii="Arial" w:hAnsi="Arial" w:cs="Arial"/>
          <w:sz w:val="22"/>
          <w:szCs w:val="22"/>
        </w:rPr>
        <w:t xml:space="preserve"> </w:t>
      </w:r>
      <w:r w:rsidRPr="00897F74">
        <w:rPr>
          <w:rFonts w:ascii="Arial" w:hAnsi="Arial" w:cs="Arial"/>
          <w:sz w:val="22"/>
          <w:szCs w:val="22"/>
        </w:rPr>
        <w:t>including criminal conviction</w:t>
      </w:r>
      <w:r>
        <w:rPr>
          <w:rFonts w:ascii="Arial" w:hAnsi="Arial" w:cs="Arial"/>
          <w:sz w:val="22"/>
          <w:szCs w:val="22"/>
        </w:rPr>
        <w:t>s, custodial sentences</w:t>
      </w:r>
      <w:r w:rsidRPr="00897F74">
        <w:rPr>
          <w:rFonts w:ascii="Arial" w:hAnsi="Arial" w:cs="Arial"/>
          <w:sz w:val="22"/>
          <w:szCs w:val="22"/>
        </w:rPr>
        <w:t xml:space="preserve"> and hefty fines.</w:t>
      </w:r>
    </w:p>
    <w:p w:rsidR="00054BBC" w:rsidRPr="006C7EA2" w:rsidRDefault="00054BBC" w:rsidP="00054BBC">
      <w:pPr>
        <w:rPr>
          <w:rFonts w:ascii="Arial" w:hAnsi="Arial" w:cs="Arial"/>
          <w:sz w:val="22"/>
          <w:szCs w:val="22"/>
        </w:rPr>
      </w:pPr>
      <w:bookmarkStart w:id="0" w:name="P13_1321"/>
      <w:bookmarkEnd w:id="0"/>
    </w:p>
    <w:p w:rsidR="00054BBC" w:rsidRPr="00C84073" w:rsidRDefault="00054BBC" w:rsidP="00054BBC">
      <w:pPr>
        <w:rPr>
          <w:rFonts w:ascii="Arial" w:hAnsi="Arial" w:cs="Arial"/>
          <w:sz w:val="22"/>
          <w:szCs w:val="22"/>
        </w:rPr>
      </w:pPr>
      <w:r w:rsidRPr="00A328AE">
        <w:rPr>
          <w:rFonts w:ascii="Arial" w:hAnsi="Arial" w:cs="Arial"/>
          <w:b/>
          <w:sz w:val="22"/>
          <w:szCs w:val="22"/>
        </w:rPr>
        <w:t xml:space="preserve">Inter-Agency </w:t>
      </w:r>
      <w:smartTag w:uri="urn:schemas-microsoft-com:office:smarttags" w:element="place">
        <w:smartTag w:uri="urn:schemas-microsoft-com:office:smarttags" w:element="City">
          <w:r w:rsidRPr="00A328AE">
            <w:rPr>
              <w:rFonts w:ascii="Arial" w:hAnsi="Arial" w:cs="Arial"/>
              <w:b/>
              <w:sz w:val="22"/>
              <w:szCs w:val="22"/>
            </w:rPr>
            <w:t>Phoenix</w:t>
          </w:r>
        </w:smartTag>
      </w:smartTag>
      <w:r w:rsidRPr="00A328AE">
        <w:rPr>
          <w:rFonts w:ascii="Arial" w:hAnsi="Arial" w:cs="Arial"/>
          <w:b/>
          <w:sz w:val="22"/>
          <w:szCs w:val="22"/>
        </w:rPr>
        <w:t xml:space="preserve"> Forum </w:t>
      </w:r>
      <w:r w:rsidRPr="00E97BC5">
        <w:rPr>
          <w:rFonts w:ascii="Arial" w:hAnsi="Arial" w:cs="Arial"/>
          <w:b/>
          <w:sz w:val="22"/>
          <w:szCs w:val="22"/>
        </w:rPr>
        <w:t>m</w:t>
      </w:r>
      <w:r w:rsidRPr="00E97BC5">
        <w:rPr>
          <w:rFonts w:ascii="Arial" w:hAnsi="Arial" w:cs="Arial"/>
          <w:b/>
          <w:i/>
          <w:sz w:val="22"/>
          <w:szCs w:val="22"/>
        </w:rPr>
        <w:t>e</w:t>
      </w:r>
      <w:r w:rsidRPr="00E97BC5">
        <w:rPr>
          <w:rFonts w:ascii="Arial" w:hAnsi="Arial" w:cs="Arial"/>
          <w:b/>
          <w:sz w:val="22"/>
          <w:szCs w:val="22"/>
        </w:rPr>
        <w:t>mber</w:t>
      </w:r>
      <w:r w:rsidR="00A731C9">
        <w:rPr>
          <w:rFonts w:ascii="Arial" w:hAnsi="Arial" w:cs="Arial"/>
          <w:b/>
          <w:sz w:val="22"/>
          <w:szCs w:val="22"/>
        </w:rPr>
        <w:t>s</w:t>
      </w:r>
      <w:r w:rsidRPr="00E97BC5">
        <w:rPr>
          <w:rFonts w:ascii="Arial" w:hAnsi="Arial" w:cs="Arial"/>
          <w:b/>
          <w:sz w:val="22"/>
          <w:szCs w:val="22"/>
        </w:rPr>
        <w:t>:</w:t>
      </w:r>
    </w:p>
    <w:p w:rsidR="00054BBC" w:rsidRPr="00E97BC5" w:rsidRDefault="00054BBC" w:rsidP="00054BB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97BC5">
        <w:rPr>
          <w:rFonts w:ascii="Arial" w:hAnsi="Arial" w:cs="Arial"/>
          <w:sz w:val="22"/>
          <w:szCs w:val="22"/>
        </w:rPr>
        <w:t>Australian Taxation Office</w:t>
      </w:r>
    </w:p>
    <w:p w:rsidR="00054BBC" w:rsidRPr="00E97BC5" w:rsidRDefault="00054BBC" w:rsidP="00054BB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97BC5">
        <w:rPr>
          <w:rFonts w:ascii="Arial" w:hAnsi="Arial" w:cs="Arial"/>
          <w:sz w:val="22"/>
          <w:szCs w:val="22"/>
        </w:rPr>
        <w:t>Australian Securities and Investments Commission</w:t>
      </w:r>
    </w:p>
    <w:p w:rsidR="00054BBC" w:rsidRPr="00E97BC5" w:rsidRDefault="00054BBC" w:rsidP="00054BB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97BC5">
        <w:rPr>
          <w:rFonts w:ascii="Arial" w:hAnsi="Arial" w:cs="Arial"/>
          <w:sz w:val="22"/>
          <w:szCs w:val="22"/>
        </w:rPr>
        <w:t>Australian Competition and Consumer Commission</w:t>
      </w:r>
    </w:p>
    <w:p w:rsidR="00054BBC" w:rsidRPr="00E97BC5" w:rsidRDefault="00054BBC" w:rsidP="00054BB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97BC5">
        <w:rPr>
          <w:rFonts w:ascii="Arial" w:hAnsi="Arial" w:cs="Arial"/>
          <w:sz w:val="22"/>
          <w:szCs w:val="22"/>
        </w:rPr>
        <w:t>Australian Crime Commission</w:t>
      </w:r>
    </w:p>
    <w:p w:rsidR="00054BBC" w:rsidRPr="00E97BC5" w:rsidRDefault="00054BBC" w:rsidP="00054BB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97BC5">
        <w:rPr>
          <w:rFonts w:ascii="Arial" w:hAnsi="Arial" w:cs="Arial"/>
          <w:sz w:val="22"/>
          <w:szCs w:val="22"/>
        </w:rPr>
        <w:t>Australian Federal Police</w:t>
      </w:r>
    </w:p>
    <w:p w:rsidR="00054BBC" w:rsidRPr="00E97BC5" w:rsidRDefault="00054BBC" w:rsidP="00054BB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97BC5">
        <w:rPr>
          <w:rFonts w:ascii="Arial" w:hAnsi="Arial" w:cs="Arial"/>
          <w:sz w:val="22"/>
          <w:szCs w:val="22"/>
        </w:rPr>
        <w:t>Clean Energy Regulator</w:t>
      </w:r>
    </w:p>
    <w:p w:rsidR="00054BBC" w:rsidRDefault="00054BBC" w:rsidP="00054BB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</w:t>
      </w:r>
      <w:r w:rsidRPr="00E97BC5">
        <w:rPr>
          <w:rFonts w:ascii="Arial" w:hAnsi="Arial" w:cs="Arial"/>
          <w:sz w:val="22"/>
          <w:szCs w:val="22"/>
        </w:rPr>
        <w:t>of Education, Employment and Workplace Relations</w:t>
      </w:r>
    </w:p>
    <w:p w:rsidR="000E625A" w:rsidRPr="00E97BC5" w:rsidRDefault="000E625A" w:rsidP="000E62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</w:t>
      </w:r>
      <w:r w:rsidRPr="00E97BC5">
        <w:rPr>
          <w:rFonts w:ascii="Arial" w:hAnsi="Arial" w:cs="Arial"/>
          <w:sz w:val="22"/>
          <w:szCs w:val="22"/>
        </w:rPr>
        <w:t xml:space="preserve"> of Sustainability, Environment, Water, Population and Communities</w:t>
      </w:r>
    </w:p>
    <w:p w:rsidR="00054BBC" w:rsidRPr="00E97BC5" w:rsidRDefault="00054BBC" w:rsidP="00054BB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97BC5">
            <w:rPr>
              <w:rFonts w:ascii="Arial" w:hAnsi="Arial" w:cs="Arial"/>
              <w:sz w:val="22"/>
              <w:szCs w:val="22"/>
            </w:rPr>
            <w:t>Fair</w:t>
          </w:r>
        </w:smartTag>
        <w:r w:rsidRPr="00E97BC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E97BC5">
            <w:rPr>
              <w:rFonts w:ascii="Arial" w:hAnsi="Arial" w:cs="Arial"/>
              <w:sz w:val="22"/>
              <w:szCs w:val="22"/>
            </w:rPr>
            <w:t>Work</w:t>
          </w:r>
        </w:smartTag>
        <w:r w:rsidRPr="00E97BC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97BC5">
            <w:rPr>
              <w:rFonts w:ascii="Arial" w:hAnsi="Arial" w:cs="Arial"/>
              <w:sz w:val="22"/>
              <w:szCs w:val="22"/>
            </w:rPr>
            <w:t>Building</w:t>
          </w:r>
        </w:smartTag>
      </w:smartTag>
      <w:r w:rsidRPr="00E97BC5">
        <w:rPr>
          <w:rFonts w:ascii="Arial" w:hAnsi="Arial" w:cs="Arial"/>
          <w:sz w:val="22"/>
          <w:szCs w:val="22"/>
        </w:rPr>
        <w:t xml:space="preserve"> and Construction</w:t>
      </w:r>
    </w:p>
    <w:p w:rsidR="00E77BE6" w:rsidRDefault="00054BBC" w:rsidP="00054BB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97BC5">
        <w:rPr>
          <w:rFonts w:ascii="Arial" w:hAnsi="Arial" w:cs="Arial"/>
          <w:sz w:val="22"/>
          <w:szCs w:val="22"/>
        </w:rPr>
        <w:t>Fair Work Ombudsman</w:t>
      </w:r>
    </w:p>
    <w:p w:rsidR="00054BBC" w:rsidRPr="00BC60C4" w:rsidRDefault="00BC60C4" w:rsidP="00054BBC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C60C4">
        <w:rPr>
          <w:rFonts w:ascii="Arial" w:hAnsi="Arial" w:cs="Arial"/>
          <w:color w:val="000000"/>
          <w:sz w:val="22"/>
          <w:szCs w:val="22"/>
        </w:rPr>
        <w:t>State and territory revenue offices</w:t>
      </w:r>
      <w:r w:rsidR="000E625A" w:rsidRPr="00BC60C4">
        <w:rPr>
          <w:rFonts w:ascii="Arial" w:hAnsi="Arial" w:cs="Arial"/>
          <w:color w:val="000000"/>
          <w:sz w:val="22"/>
          <w:szCs w:val="22"/>
        </w:rPr>
        <w:t>.</w:t>
      </w:r>
    </w:p>
    <w:p w:rsidR="00054BBC" w:rsidRPr="00E97BC5" w:rsidRDefault="00054BBC" w:rsidP="00054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3BDE" w:rsidRDefault="00054BBC" w:rsidP="006600E5">
      <w:pPr>
        <w:rPr>
          <w:rFonts w:ascii="Arial" w:hAnsi="Arial" w:cs="Arial"/>
          <w:sz w:val="22"/>
          <w:szCs w:val="22"/>
        </w:rPr>
      </w:pPr>
      <w:r w:rsidRPr="00E97BC5">
        <w:rPr>
          <w:rFonts w:ascii="Arial" w:hAnsi="Arial" w:cs="Arial"/>
          <w:sz w:val="22"/>
          <w:szCs w:val="22"/>
        </w:rPr>
        <w:t xml:space="preserve">Each agency has an individual role to play when it comes to </w:t>
      </w:r>
      <w:r>
        <w:rPr>
          <w:rFonts w:ascii="Arial" w:hAnsi="Arial" w:cs="Arial"/>
          <w:sz w:val="22"/>
          <w:szCs w:val="22"/>
        </w:rPr>
        <w:t xml:space="preserve">detecting and deterring </w:t>
      </w:r>
      <w:r w:rsidR="000E625A">
        <w:rPr>
          <w:rFonts w:ascii="Arial" w:hAnsi="Arial" w:cs="Arial"/>
          <w:sz w:val="22"/>
          <w:szCs w:val="22"/>
        </w:rPr>
        <w:t xml:space="preserve">fraudulent </w:t>
      </w:r>
      <w:r w:rsidRPr="00E97BC5">
        <w:rPr>
          <w:rFonts w:ascii="Arial" w:hAnsi="Arial" w:cs="Arial"/>
          <w:sz w:val="22"/>
          <w:szCs w:val="22"/>
        </w:rPr>
        <w:t xml:space="preserve">phoenix </w:t>
      </w:r>
      <w:r w:rsidR="000E625A">
        <w:rPr>
          <w:rFonts w:ascii="Arial" w:hAnsi="Arial" w:cs="Arial"/>
          <w:sz w:val="22"/>
          <w:szCs w:val="22"/>
        </w:rPr>
        <w:t>behaviour</w:t>
      </w:r>
      <w:r w:rsidRPr="00E97BC5">
        <w:rPr>
          <w:rFonts w:ascii="Arial" w:hAnsi="Arial" w:cs="Arial"/>
          <w:sz w:val="22"/>
          <w:szCs w:val="22"/>
        </w:rPr>
        <w:t>.</w:t>
      </w:r>
    </w:p>
    <w:p w:rsidR="005427B5" w:rsidRDefault="005427B5" w:rsidP="006600E5">
      <w:pPr>
        <w:rPr>
          <w:rFonts w:ascii="Arial" w:hAnsi="Arial" w:cs="Arial"/>
          <w:sz w:val="22"/>
          <w:szCs w:val="22"/>
        </w:rPr>
      </w:pPr>
    </w:p>
    <w:p w:rsidR="00ED3BDE" w:rsidRDefault="00ED3BDE" w:rsidP="006600E5">
      <w:pPr>
        <w:rPr>
          <w:rFonts w:ascii="Arial" w:hAnsi="Arial" w:cs="Arial"/>
          <w:sz w:val="22"/>
          <w:szCs w:val="22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33"/>
        <w:gridCol w:w="8506"/>
      </w:tblGrid>
      <w:tr w:rsidR="00ED3BDE" w:rsidTr="00302780">
        <w:trPr>
          <w:trHeight w:val="586"/>
        </w:trPr>
        <w:tc>
          <w:tcPr>
            <w:tcW w:w="533" w:type="dxa"/>
            <w:shd w:val="clear" w:color="auto" w:fill="auto"/>
          </w:tcPr>
          <w:p w:rsidR="00ED3BDE" w:rsidRDefault="00ED3BDE" w:rsidP="00DA1BAA">
            <w:pPr>
              <w:pStyle w:val="ImageGIF"/>
            </w:pPr>
          </w:p>
          <w:p w:rsidR="005427B5" w:rsidRPr="005427B5" w:rsidRDefault="005427B5" w:rsidP="005427B5">
            <w:pPr>
              <w:pStyle w:val="ImageCaption"/>
            </w:pPr>
          </w:p>
          <w:p w:rsidR="00ED3BDE" w:rsidRPr="00733EA7" w:rsidRDefault="00ED3BDE" w:rsidP="00DA1BAA">
            <w:pPr>
              <w:pStyle w:val="ImageCaption"/>
            </w:pPr>
          </w:p>
        </w:tc>
        <w:tc>
          <w:tcPr>
            <w:tcW w:w="8506" w:type="dxa"/>
            <w:shd w:val="clear" w:color="auto" w:fill="auto"/>
          </w:tcPr>
          <w:p w:rsidR="00ED3BDE" w:rsidRDefault="00ED3BDE" w:rsidP="00DA1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more information:</w:t>
            </w:r>
          </w:p>
          <w:p w:rsidR="005427B5" w:rsidRDefault="005427B5" w:rsidP="00DA1BAA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BDE" w:rsidRDefault="00ED3BDE" w:rsidP="00ED3BDE">
            <w:pPr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</w:t>
            </w:r>
            <w:hyperlink r:id="rId8" w:history="1">
              <w:r w:rsidRPr="00D31986">
                <w:rPr>
                  <w:rStyle w:val="Hyperlink"/>
                  <w:rFonts w:ascii="Arial" w:hAnsi="Arial" w:cs="Arial"/>
                  <w:sz w:val="22"/>
                  <w:szCs w:val="22"/>
                </w:rPr>
                <w:t>Inter-Agency Phoenix Forum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including its charter and minutes from meetings, visit </w:t>
            </w:r>
            <w:r w:rsidRPr="00D31986">
              <w:rPr>
                <w:rFonts w:ascii="Arial" w:hAnsi="Arial" w:cs="Arial"/>
                <w:sz w:val="22"/>
                <w:szCs w:val="22"/>
              </w:rPr>
              <w:t>Community consultation forums: Small to medium enterprises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ATO’s website </w:t>
            </w:r>
            <w:hyperlink r:id="rId9" w:history="1">
              <w:r w:rsidRPr="00043A45">
                <w:rPr>
                  <w:rStyle w:val="Hyperlink"/>
                  <w:rFonts w:ascii="Arial" w:hAnsi="Arial" w:cs="Arial"/>
                  <w:sz w:val="22"/>
                  <w:szCs w:val="22"/>
                </w:rPr>
                <w:t>www.ato.gov.au</w:t>
              </w:r>
            </w:hyperlink>
          </w:p>
          <w:p w:rsidR="005427B5" w:rsidRDefault="005427B5" w:rsidP="005427B5">
            <w:pPr>
              <w:ind w:left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3BDE" w:rsidRPr="00A07889" w:rsidRDefault="00A07889" w:rsidP="00302780">
            <w:pPr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how to report </w:t>
            </w:r>
            <w:r w:rsidRPr="00ED3BDE">
              <w:rPr>
                <w:rFonts w:ascii="Arial" w:hAnsi="Arial" w:cs="Arial"/>
                <w:sz w:val="22"/>
                <w:szCs w:val="22"/>
              </w:rPr>
              <w:t>fraudulent phoenix 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visi</w:t>
            </w:r>
            <w:r w:rsidR="00B44AB2">
              <w:rPr>
                <w:rFonts w:ascii="Arial" w:hAnsi="Arial" w:cs="Arial"/>
                <w:sz w:val="22"/>
                <w:szCs w:val="22"/>
              </w:rPr>
              <w:t xml:space="preserve">t the </w:t>
            </w:r>
            <w:hyperlink r:id="rId10" w:history="1">
              <w:r w:rsidR="00B44AB2" w:rsidRPr="00D31986">
                <w:rPr>
                  <w:rStyle w:val="Hyperlink"/>
                  <w:rFonts w:ascii="Arial" w:hAnsi="Arial" w:cs="Arial"/>
                  <w:sz w:val="22"/>
                  <w:szCs w:val="22"/>
                </w:rPr>
                <w:t>Tip-Offs &amp; Voluntary Disclosures</w:t>
              </w:r>
            </w:hyperlink>
            <w:bookmarkStart w:id="1" w:name="_GoBack"/>
            <w:bookmarkEnd w:id="1"/>
            <w:r w:rsidR="00B44AB2" w:rsidRPr="00302780">
              <w:rPr>
                <w:rFonts w:ascii="Arial" w:hAnsi="Arial" w:cs="Arial"/>
                <w:color w:val="548DD4"/>
                <w:sz w:val="22"/>
                <w:szCs w:val="22"/>
                <w:u w:val="single"/>
              </w:rPr>
              <w:t xml:space="preserve"> </w:t>
            </w:r>
            <w:r w:rsidR="00B44AB2">
              <w:rPr>
                <w:rFonts w:ascii="Arial" w:hAnsi="Arial" w:cs="Arial"/>
                <w:sz w:val="22"/>
                <w:szCs w:val="22"/>
              </w:rPr>
              <w:t xml:space="preserve">section on our website. </w:t>
            </w:r>
          </w:p>
        </w:tc>
      </w:tr>
    </w:tbl>
    <w:p w:rsidR="00DC3568" w:rsidRDefault="00DC3568" w:rsidP="006D6794">
      <w:bookmarkStart w:id="2" w:name="P174_22305"/>
      <w:bookmarkEnd w:id="2"/>
    </w:p>
    <w:sectPr w:rsidR="00DC3568" w:rsidSect="006D6794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31" w:rsidRDefault="00E26E31">
      <w:r>
        <w:separator/>
      </w:r>
    </w:p>
  </w:endnote>
  <w:endnote w:type="continuationSeparator" w:id="0">
    <w:p w:rsidR="00E26E31" w:rsidRDefault="00E2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31" w:rsidRDefault="00E26E31">
      <w:r>
        <w:separator/>
      </w:r>
    </w:p>
  </w:footnote>
  <w:footnote w:type="continuationSeparator" w:id="0">
    <w:p w:rsidR="00E26E31" w:rsidRDefault="00E2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20F"/>
    <w:multiLevelType w:val="hybridMultilevel"/>
    <w:tmpl w:val="98D4A384"/>
    <w:lvl w:ilvl="0" w:tplc="6B562DC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D1A99"/>
    <w:multiLevelType w:val="hybridMultilevel"/>
    <w:tmpl w:val="437679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0B5C83"/>
    <w:multiLevelType w:val="hybridMultilevel"/>
    <w:tmpl w:val="9EFEF7A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1C"/>
    <w:rsid w:val="00004BDF"/>
    <w:rsid w:val="00031D2E"/>
    <w:rsid w:val="000419B8"/>
    <w:rsid w:val="00054BBC"/>
    <w:rsid w:val="000A208F"/>
    <w:rsid w:val="000D7866"/>
    <w:rsid w:val="000E625A"/>
    <w:rsid w:val="00107F09"/>
    <w:rsid w:val="001375BE"/>
    <w:rsid w:val="00186DCD"/>
    <w:rsid w:val="001A21D6"/>
    <w:rsid w:val="001F6253"/>
    <w:rsid w:val="00223B28"/>
    <w:rsid w:val="002518CE"/>
    <w:rsid w:val="00266E16"/>
    <w:rsid w:val="002B690D"/>
    <w:rsid w:val="002E351B"/>
    <w:rsid w:val="00302780"/>
    <w:rsid w:val="00367C6E"/>
    <w:rsid w:val="00373301"/>
    <w:rsid w:val="003B301C"/>
    <w:rsid w:val="00437D56"/>
    <w:rsid w:val="004D42EB"/>
    <w:rsid w:val="005427B5"/>
    <w:rsid w:val="006600E5"/>
    <w:rsid w:val="006640CE"/>
    <w:rsid w:val="006D6794"/>
    <w:rsid w:val="00722483"/>
    <w:rsid w:val="00733682"/>
    <w:rsid w:val="007D15BD"/>
    <w:rsid w:val="008476D9"/>
    <w:rsid w:val="00862DAC"/>
    <w:rsid w:val="008B1442"/>
    <w:rsid w:val="008D2E13"/>
    <w:rsid w:val="008E6BF5"/>
    <w:rsid w:val="008F70EA"/>
    <w:rsid w:val="00923A67"/>
    <w:rsid w:val="00961B7B"/>
    <w:rsid w:val="00963C2A"/>
    <w:rsid w:val="00984BE9"/>
    <w:rsid w:val="0099651C"/>
    <w:rsid w:val="009A27AD"/>
    <w:rsid w:val="009A6DBD"/>
    <w:rsid w:val="00A07889"/>
    <w:rsid w:val="00A328AE"/>
    <w:rsid w:val="00A731C9"/>
    <w:rsid w:val="00A81971"/>
    <w:rsid w:val="00AF480F"/>
    <w:rsid w:val="00B2308D"/>
    <w:rsid w:val="00B44AB2"/>
    <w:rsid w:val="00B86E84"/>
    <w:rsid w:val="00BC60C4"/>
    <w:rsid w:val="00BE40E5"/>
    <w:rsid w:val="00C066D4"/>
    <w:rsid w:val="00C100B9"/>
    <w:rsid w:val="00C5368A"/>
    <w:rsid w:val="00C84073"/>
    <w:rsid w:val="00D31986"/>
    <w:rsid w:val="00D82253"/>
    <w:rsid w:val="00D8336A"/>
    <w:rsid w:val="00D870F5"/>
    <w:rsid w:val="00DA1BAA"/>
    <w:rsid w:val="00DC3568"/>
    <w:rsid w:val="00DF5FA8"/>
    <w:rsid w:val="00E26E31"/>
    <w:rsid w:val="00E641CE"/>
    <w:rsid w:val="00E77BE6"/>
    <w:rsid w:val="00ED3BDE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651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99651C"/>
    <w:rPr>
      <w:sz w:val="16"/>
      <w:szCs w:val="16"/>
    </w:rPr>
  </w:style>
  <w:style w:type="paragraph" w:styleId="CommentText">
    <w:name w:val="annotation text"/>
    <w:basedOn w:val="Normal"/>
    <w:semiHidden/>
    <w:rsid w:val="0099651C"/>
    <w:rPr>
      <w:sz w:val="20"/>
      <w:szCs w:val="20"/>
    </w:rPr>
  </w:style>
  <w:style w:type="paragraph" w:styleId="BalloonText">
    <w:name w:val="Balloon Text"/>
    <w:basedOn w:val="Normal"/>
    <w:semiHidden/>
    <w:rsid w:val="00996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65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651C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2B690D"/>
    <w:rPr>
      <w:b/>
      <w:bCs/>
    </w:rPr>
  </w:style>
  <w:style w:type="character" w:styleId="Strong">
    <w:name w:val="Strong"/>
    <w:basedOn w:val="DefaultParagraphFont"/>
    <w:qFormat/>
    <w:rsid w:val="00054BBC"/>
    <w:rPr>
      <w:b/>
      <w:bCs/>
    </w:rPr>
  </w:style>
  <w:style w:type="paragraph" w:styleId="NormalWeb">
    <w:name w:val="Normal (Web)"/>
    <w:basedOn w:val="Normal"/>
    <w:rsid w:val="00054BBC"/>
  </w:style>
  <w:style w:type="character" w:styleId="FollowedHyperlink">
    <w:name w:val="FollowedHyperlink"/>
    <w:basedOn w:val="DefaultParagraphFont"/>
    <w:rsid w:val="006600E5"/>
    <w:rPr>
      <w:color w:val="800080"/>
      <w:u w:val="single"/>
    </w:rPr>
  </w:style>
  <w:style w:type="paragraph" w:customStyle="1" w:styleId="ImageCaption">
    <w:name w:val="Image Caption"/>
    <w:basedOn w:val="Normal"/>
    <w:next w:val="Normal"/>
    <w:rsid w:val="00ED3BDE"/>
    <w:pPr>
      <w:spacing w:before="200"/>
    </w:pPr>
    <w:rPr>
      <w:rFonts w:ascii="Verdana" w:eastAsia="Verdana" w:hAnsi="Verdana" w:cs="Verdana"/>
      <w:i/>
      <w:color w:val="808080"/>
      <w:sz w:val="20"/>
      <w:szCs w:val="20"/>
    </w:rPr>
  </w:style>
  <w:style w:type="paragraph" w:customStyle="1" w:styleId="ImageGIF">
    <w:name w:val="Image GIF"/>
    <w:basedOn w:val="Normal"/>
    <w:next w:val="ImageCaption"/>
    <w:rsid w:val="00ED3BDE"/>
    <w:pPr>
      <w:spacing w:before="200"/>
    </w:pPr>
    <w:rPr>
      <w:rFonts w:ascii="Verdana" w:eastAsia="Verdana" w:hAnsi="Verdana" w:cs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651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99651C"/>
    <w:rPr>
      <w:sz w:val="16"/>
      <w:szCs w:val="16"/>
    </w:rPr>
  </w:style>
  <w:style w:type="paragraph" w:styleId="CommentText">
    <w:name w:val="annotation text"/>
    <w:basedOn w:val="Normal"/>
    <w:semiHidden/>
    <w:rsid w:val="0099651C"/>
    <w:rPr>
      <w:sz w:val="20"/>
      <w:szCs w:val="20"/>
    </w:rPr>
  </w:style>
  <w:style w:type="paragraph" w:styleId="BalloonText">
    <w:name w:val="Balloon Text"/>
    <w:basedOn w:val="Normal"/>
    <w:semiHidden/>
    <w:rsid w:val="00996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65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651C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2B690D"/>
    <w:rPr>
      <w:b/>
      <w:bCs/>
    </w:rPr>
  </w:style>
  <w:style w:type="character" w:styleId="Strong">
    <w:name w:val="Strong"/>
    <w:basedOn w:val="DefaultParagraphFont"/>
    <w:qFormat/>
    <w:rsid w:val="00054BBC"/>
    <w:rPr>
      <w:b/>
      <w:bCs/>
    </w:rPr>
  </w:style>
  <w:style w:type="paragraph" w:styleId="NormalWeb">
    <w:name w:val="Normal (Web)"/>
    <w:basedOn w:val="Normal"/>
    <w:rsid w:val="00054BBC"/>
  </w:style>
  <w:style w:type="character" w:styleId="FollowedHyperlink">
    <w:name w:val="FollowedHyperlink"/>
    <w:basedOn w:val="DefaultParagraphFont"/>
    <w:rsid w:val="006600E5"/>
    <w:rPr>
      <w:color w:val="800080"/>
      <w:u w:val="single"/>
    </w:rPr>
  </w:style>
  <w:style w:type="paragraph" w:customStyle="1" w:styleId="ImageCaption">
    <w:name w:val="Image Caption"/>
    <w:basedOn w:val="Normal"/>
    <w:next w:val="Normal"/>
    <w:rsid w:val="00ED3BDE"/>
    <w:pPr>
      <w:spacing w:before="200"/>
    </w:pPr>
    <w:rPr>
      <w:rFonts w:ascii="Verdana" w:eastAsia="Verdana" w:hAnsi="Verdana" w:cs="Verdana"/>
      <w:i/>
      <w:color w:val="808080"/>
      <w:sz w:val="20"/>
      <w:szCs w:val="20"/>
    </w:rPr>
  </w:style>
  <w:style w:type="paragraph" w:customStyle="1" w:styleId="ImageGIF">
    <w:name w:val="Image GIF"/>
    <w:basedOn w:val="Normal"/>
    <w:next w:val="ImageCaption"/>
    <w:rsid w:val="00ED3BDE"/>
    <w:pPr>
      <w:spacing w:before="200"/>
    </w:pPr>
    <w:rPr>
      <w:rFonts w:ascii="Verdana" w:eastAsia="Verdana" w:hAnsi="Verdana" w:cs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.gov.au/Business/Consultation--Business/In-detail/Inter-Agency-Phoenix-Forum/About/Inter-Agency-Phoenix-Forum/?page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o.vic.gov.au/sro/SROnav.nsf/LinkView/B89E9394EA363068CA2575C8000367665F63D925308B6BFACA2575CA002407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 phoenix rising</vt:lpstr>
    </vt:vector>
  </TitlesOfParts>
  <Company>Australian Taxation Office</Company>
  <LinksUpToDate>false</LinksUpToDate>
  <CharactersWithSpaces>2127</CharactersWithSpaces>
  <SharedDoc>false</SharedDoc>
  <HLinks>
    <vt:vector size="18" baseType="variant"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http://www.ato.gov.au/</vt:lpwstr>
      </vt:variant>
      <vt:variant>
        <vt:lpwstr/>
      </vt:variant>
      <vt:variant>
        <vt:i4>2162796</vt:i4>
      </vt:variant>
      <vt:variant>
        <vt:i4>3</vt:i4>
      </vt:variant>
      <vt:variant>
        <vt:i4>0</vt:i4>
      </vt:variant>
      <vt:variant>
        <vt:i4>5</vt:i4>
      </vt:variant>
      <vt:variant>
        <vt:lpwstr>http://www.ato.gov.au/businesses/pathway.aspx?sid=42&amp;pc=001/003/064&amp;mfp=001/003&amp;mnu=48824</vt:lpwstr>
      </vt:variant>
      <vt:variant>
        <vt:lpwstr>001_003_064</vt:lpwstr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http://www.ato.gov.au/businesses/pathway.aspx?sid=42&amp;pc=001/003/064&amp;mfp=001/003&amp;mnu=48824</vt:lpwstr>
      </vt:variant>
      <vt:variant>
        <vt:lpwstr>001_003_064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phoenix rising</dc:title>
  <dc:creator>Sandra Robins</dc:creator>
  <cp:lastModifiedBy>Tom Davis</cp:lastModifiedBy>
  <cp:revision>2</cp:revision>
  <dcterms:created xsi:type="dcterms:W3CDTF">2014-09-12T04:42:00Z</dcterms:created>
  <dcterms:modified xsi:type="dcterms:W3CDTF">2014-09-12T04:42:00Z</dcterms:modified>
</cp:coreProperties>
</file>